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0E1F" w14:textId="77777777" w:rsidR="00B81FDA" w:rsidRDefault="00B81FDA" w:rsidP="00B81FDA">
      <w:pPr>
        <w:overflowPunct/>
        <w:snapToGrid w:val="0"/>
        <w:spacing w:after="120"/>
        <w:jc w:val="center"/>
        <w:textAlignment w:val="center"/>
        <w:rPr>
          <w:snapToGrid w:val="0"/>
        </w:rPr>
      </w:pPr>
      <w:r>
        <w:rPr>
          <w:snapToGrid w:val="0"/>
        </w:rPr>
        <w:t>(</w:t>
      </w:r>
      <w:r>
        <w:rPr>
          <w:rFonts w:hint="eastAsia"/>
          <w:snapToGrid w:val="0"/>
        </w:rPr>
        <w:t>裏</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B81FDA" w14:paraId="5EF8526C" w14:textId="77777777" w:rsidTr="00393852">
        <w:trPr>
          <w:trHeight w:val="10400"/>
        </w:trPr>
        <w:tc>
          <w:tcPr>
            <w:tcW w:w="8520" w:type="dxa"/>
            <w:vAlign w:val="center"/>
          </w:tcPr>
          <w:p w14:paraId="1F279EB2" w14:textId="77777777" w:rsidR="00B81FDA" w:rsidRDefault="00B81FDA" w:rsidP="00393852">
            <w:pPr>
              <w:overflowPunct/>
              <w:snapToGrid w:val="0"/>
              <w:textAlignment w:val="center"/>
              <w:rPr>
                <w:snapToGrid w:val="0"/>
              </w:rPr>
            </w:pPr>
          </w:p>
          <w:p w14:paraId="4DFFC790" w14:textId="77777777" w:rsidR="00B81FDA" w:rsidRDefault="00B81FDA" w:rsidP="00393852">
            <w:pPr>
              <w:overflowPunct/>
              <w:snapToGrid w:val="0"/>
              <w:jc w:val="center"/>
              <w:textAlignment w:val="center"/>
              <w:rPr>
                <w:snapToGrid w:val="0"/>
              </w:rPr>
            </w:pPr>
            <w:r>
              <w:rPr>
                <w:rFonts w:hint="eastAsia"/>
                <w:snapToGrid w:val="0"/>
                <w:spacing w:val="525"/>
              </w:rPr>
              <w:t>御注</w:t>
            </w:r>
            <w:r>
              <w:rPr>
                <w:rFonts w:hint="eastAsia"/>
                <w:snapToGrid w:val="0"/>
              </w:rPr>
              <w:t>意</w:t>
            </w:r>
          </w:p>
          <w:p w14:paraId="6897C24A" w14:textId="77777777" w:rsidR="00B81FDA" w:rsidRDefault="00B81FDA" w:rsidP="00393852">
            <w:pPr>
              <w:overflowPunct/>
              <w:snapToGrid w:val="0"/>
              <w:textAlignment w:val="center"/>
              <w:rPr>
                <w:snapToGrid w:val="0"/>
              </w:rPr>
            </w:pPr>
          </w:p>
          <w:p w14:paraId="21058F10" w14:textId="77777777" w:rsidR="00B81FDA" w:rsidRDefault="00B81FDA" w:rsidP="00393852">
            <w:pPr>
              <w:overflowPunct/>
              <w:snapToGrid w:val="0"/>
              <w:spacing w:line="360" w:lineRule="auto"/>
              <w:ind w:left="111" w:hanging="111"/>
              <w:textAlignment w:val="center"/>
              <w:rPr>
                <w:snapToGrid w:val="0"/>
              </w:rPr>
            </w:pPr>
            <w:r>
              <w:rPr>
                <w:snapToGrid w:val="0"/>
              </w:rPr>
              <w:t>1</w:t>
            </w:r>
            <w:r>
              <w:rPr>
                <w:rFonts w:hint="eastAsia"/>
                <w:snapToGrid w:val="0"/>
              </w:rPr>
              <w:t xml:space="preserve">　この制度による診療をお受けになるときは、</w:t>
            </w:r>
            <w:r w:rsidR="00335D89" w:rsidRPr="006D170D">
              <w:rPr>
                <w:rFonts w:hint="eastAsia"/>
                <w:bCs/>
                <w:snapToGrid w:val="0"/>
              </w:rPr>
              <w:t>取扱病院・薬局等の窓口において、電子資格確認を受ける場合はこの証を、電子資格確認を受けない場合はこの証と被保険者証を一緒</w:t>
            </w:r>
            <w:r>
              <w:rPr>
                <w:rFonts w:hint="eastAsia"/>
                <w:snapToGrid w:val="0"/>
              </w:rPr>
              <w:t>に提出し、通院</w:t>
            </w:r>
            <w:r>
              <w:rPr>
                <w:snapToGrid w:val="0"/>
              </w:rPr>
              <w:t>(</w:t>
            </w:r>
            <w:r>
              <w:rPr>
                <w:rFonts w:hint="eastAsia"/>
                <w:snapToGrid w:val="0"/>
              </w:rPr>
              <w:t>調剤・訪問看護を除く。</w:t>
            </w:r>
            <w:proofErr w:type="gramStart"/>
            <w:r>
              <w:rPr>
                <w:snapToGrid w:val="0"/>
              </w:rPr>
              <w:t>)</w:t>
            </w:r>
            <w:r>
              <w:rPr>
                <w:rFonts w:hint="eastAsia"/>
                <w:snapToGrid w:val="0"/>
              </w:rPr>
              <w:t>の</w:t>
            </w:r>
            <w:proofErr w:type="gramEnd"/>
            <w:r>
              <w:rPr>
                <w:rFonts w:hint="eastAsia"/>
                <w:snapToGrid w:val="0"/>
              </w:rPr>
              <w:t>場合のみ</w:t>
            </w:r>
            <w:r>
              <w:rPr>
                <w:snapToGrid w:val="0"/>
              </w:rPr>
              <w:t>1</w:t>
            </w:r>
            <w:r>
              <w:rPr>
                <w:rFonts w:hint="eastAsia"/>
                <w:snapToGrid w:val="0"/>
              </w:rPr>
              <w:t>回につき</w:t>
            </w:r>
            <w:r>
              <w:rPr>
                <w:snapToGrid w:val="0"/>
              </w:rPr>
              <w:t>200</w:t>
            </w:r>
            <w:r>
              <w:rPr>
                <w:rFonts w:hint="eastAsia"/>
                <w:snapToGrid w:val="0"/>
              </w:rPr>
              <w:t>円</w:t>
            </w:r>
            <w:r>
              <w:rPr>
                <w:snapToGrid w:val="0"/>
              </w:rPr>
              <w:t>(</w:t>
            </w:r>
            <w:r>
              <w:rPr>
                <w:rFonts w:hint="eastAsia"/>
                <w:snapToGrid w:val="0"/>
              </w:rPr>
              <w:t>医療保険上の自己負担額が</w:t>
            </w:r>
            <w:r>
              <w:rPr>
                <w:snapToGrid w:val="0"/>
              </w:rPr>
              <w:t>200</w:t>
            </w:r>
            <w:r>
              <w:rPr>
                <w:rFonts w:hint="eastAsia"/>
                <w:snapToGrid w:val="0"/>
              </w:rPr>
              <w:t>円に満たない場合は、その満たない額</w:t>
            </w:r>
            <w:r>
              <w:rPr>
                <w:snapToGrid w:val="0"/>
              </w:rPr>
              <w:t>)</w:t>
            </w:r>
            <w:r>
              <w:rPr>
                <w:rFonts w:hint="eastAsia"/>
                <w:snapToGrid w:val="0"/>
              </w:rPr>
              <w:t>をお支払いください。</w:t>
            </w:r>
          </w:p>
          <w:p w14:paraId="6D4E2E27" w14:textId="77777777" w:rsidR="00B81FDA" w:rsidRPr="00AA003D" w:rsidRDefault="00B81FDA" w:rsidP="00393852">
            <w:pPr>
              <w:overflowPunct/>
              <w:snapToGrid w:val="0"/>
              <w:spacing w:line="360" w:lineRule="auto"/>
              <w:ind w:left="111" w:hanging="111"/>
              <w:textAlignment w:val="center"/>
              <w:rPr>
                <w:snapToGrid w:val="0"/>
              </w:rPr>
            </w:pPr>
            <w:r>
              <w:rPr>
                <w:snapToGrid w:val="0"/>
              </w:rPr>
              <w:t>2</w:t>
            </w:r>
            <w:r>
              <w:rPr>
                <w:rFonts w:hint="eastAsia"/>
                <w:snapToGrid w:val="0"/>
              </w:rPr>
              <w:t xml:space="preserve">　</w:t>
            </w:r>
            <w:r w:rsidRPr="00AA003D">
              <w:rPr>
                <w:rFonts w:hint="eastAsia"/>
                <w:snapToGrid w:val="0"/>
              </w:rPr>
              <w:t>入院の場合は、食事療養標準負担額をお支払いください。</w:t>
            </w:r>
          </w:p>
          <w:p w14:paraId="6B4D8A19" w14:textId="77777777" w:rsidR="00B81FDA" w:rsidRPr="00AA003D" w:rsidRDefault="00B81FDA" w:rsidP="00393852">
            <w:pPr>
              <w:overflowPunct/>
              <w:snapToGrid w:val="0"/>
              <w:spacing w:line="360" w:lineRule="auto"/>
              <w:ind w:left="111" w:hanging="111"/>
              <w:textAlignment w:val="center"/>
              <w:rPr>
                <w:snapToGrid w:val="0"/>
              </w:rPr>
            </w:pPr>
            <w:r>
              <w:rPr>
                <w:snapToGrid w:val="0"/>
              </w:rPr>
              <w:t>3</w:t>
            </w:r>
            <w:r>
              <w:rPr>
                <w:rFonts w:hint="eastAsia"/>
                <w:snapToGrid w:val="0"/>
              </w:rPr>
              <w:t xml:space="preserve">　</w:t>
            </w:r>
            <w:r w:rsidRPr="00AA003D">
              <w:rPr>
                <w:rFonts w:hint="eastAsia"/>
                <w:snapToGrid w:val="0"/>
              </w:rPr>
              <w:t>高額療養費が支給される場合は</w:t>
            </w:r>
            <w:r w:rsidR="00335D89" w:rsidRPr="006D170D">
              <w:rPr>
                <w:rFonts w:hint="eastAsia"/>
                <w:bCs/>
                <w:snapToGrid w:val="0"/>
              </w:rPr>
              <w:t>、電子的確認を受けるか</w:t>
            </w:r>
            <w:r w:rsidR="00335D89" w:rsidRPr="00335D89">
              <w:rPr>
                <w:rFonts w:hint="eastAsia"/>
                <w:snapToGrid w:val="0"/>
              </w:rPr>
              <w:t>、</w:t>
            </w:r>
            <w:r w:rsidRPr="00AA003D">
              <w:rPr>
                <w:rFonts w:hint="eastAsia"/>
                <w:snapToGrid w:val="0"/>
              </w:rPr>
              <w:t>限度額適用認定証を提示してください。</w:t>
            </w:r>
          </w:p>
          <w:p w14:paraId="18B7CBB5" w14:textId="77777777" w:rsidR="00B81FDA" w:rsidRDefault="00B81FDA" w:rsidP="00393852">
            <w:pPr>
              <w:overflowPunct/>
              <w:snapToGrid w:val="0"/>
              <w:spacing w:line="360" w:lineRule="auto"/>
              <w:ind w:left="105" w:hanging="105"/>
              <w:textAlignment w:val="center"/>
              <w:rPr>
                <w:snapToGrid w:val="0"/>
              </w:rPr>
            </w:pPr>
            <w:r>
              <w:rPr>
                <w:snapToGrid w:val="0"/>
              </w:rPr>
              <w:t>4</w:t>
            </w:r>
            <w:r>
              <w:rPr>
                <w:rFonts w:hint="eastAsia"/>
                <w:snapToGrid w:val="0"/>
              </w:rPr>
              <w:t xml:space="preserve">　この証は、都内のこの制度による診療を取り扱う病院等で受診するときにお使いください。都外の病院等では使えません。</w:t>
            </w:r>
          </w:p>
          <w:p w14:paraId="5E0EA483" w14:textId="77777777" w:rsidR="00B81FDA" w:rsidRDefault="00B81FDA" w:rsidP="00393852">
            <w:pPr>
              <w:overflowPunct/>
              <w:snapToGrid w:val="0"/>
              <w:spacing w:line="360" w:lineRule="auto"/>
              <w:ind w:left="105" w:hanging="105"/>
              <w:textAlignment w:val="center"/>
              <w:rPr>
                <w:snapToGrid w:val="0"/>
              </w:rPr>
            </w:pPr>
            <w:r>
              <w:rPr>
                <w:snapToGrid w:val="0"/>
              </w:rPr>
              <w:t>5</w:t>
            </w:r>
            <w:r>
              <w:rPr>
                <w:rFonts w:hint="eastAsia"/>
                <w:snapToGrid w:val="0"/>
              </w:rPr>
              <w:t xml:space="preserve">　都外やこの制度による診療を取り扱わない病院等で受診するときは、保険診療の所定の項目が記載された自己負担分の領収書を添付して、下記の窓口に医療費の支給を申請してください。</w:t>
            </w:r>
          </w:p>
          <w:p w14:paraId="72CA138C" w14:textId="77777777" w:rsidR="00B81FDA" w:rsidRDefault="00B81FDA" w:rsidP="00393852">
            <w:pPr>
              <w:overflowPunct/>
              <w:snapToGrid w:val="0"/>
              <w:spacing w:line="360" w:lineRule="auto"/>
              <w:ind w:left="105" w:hanging="105"/>
              <w:textAlignment w:val="center"/>
              <w:rPr>
                <w:snapToGrid w:val="0"/>
              </w:rPr>
            </w:pPr>
            <w:r>
              <w:rPr>
                <w:snapToGrid w:val="0"/>
              </w:rPr>
              <w:t>6</w:t>
            </w:r>
            <w:r>
              <w:rPr>
                <w:rFonts w:hint="eastAsia"/>
                <w:snapToGrid w:val="0"/>
              </w:rPr>
              <w:t xml:space="preserve">　受給者の資格がなくなったときや有効期間を経過したときは、この証を下記の窓口にお返しください。</w:t>
            </w:r>
          </w:p>
          <w:p w14:paraId="4D5CD985" w14:textId="77777777" w:rsidR="00B81FDA" w:rsidRDefault="00B81FDA" w:rsidP="00393852">
            <w:pPr>
              <w:overflowPunct/>
              <w:snapToGrid w:val="0"/>
              <w:spacing w:line="360" w:lineRule="auto"/>
              <w:ind w:left="105" w:hanging="105"/>
              <w:textAlignment w:val="center"/>
              <w:rPr>
                <w:snapToGrid w:val="0"/>
              </w:rPr>
            </w:pPr>
            <w:r>
              <w:rPr>
                <w:snapToGrid w:val="0"/>
              </w:rPr>
              <w:t>7</w:t>
            </w:r>
            <w:r>
              <w:rPr>
                <w:rFonts w:hint="eastAsia"/>
                <w:snapToGrid w:val="0"/>
              </w:rPr>
              <w:t xml:space="preserve">　氏名、住所、加入医療保険などに変更があったときは、下記の窓口にこの証を添えて届け出てください。</w:t>
            </w:r>
          </w:p>
          <w:p w14:paraId="7E11A04D" w14:textId="77777777" w:rsidR="00B81FDA" w:rsidRDefault="00B81FDA" w:rsidP="00393852">
            <w:pPr>
              <w:overflowPunct/>
              <w:snapToGrid w:val="0"/>
              <w:spacing w:line="360" w:lineRule="auto"/>
              <w:ind w:left="105" w:hanging="105"/>
              <w:textAlignment w:val="center"/>
              <w:rPr>
                <w:snapToGrid w:val="0"/>
              </w:rPr>
            </w:pPr>
            <w:r>
              <w:rPr>
                <w:snapToGrid w:val="0"/>
              </w:rPr>
              <w:t>8</w:t>
            </w:r>
            <w:r>
              <w:rPr>
                <w:rFonts w:hint="eastAsia"/>
                <w:snapToGrid w:val="0"/>
              </w:rPr>
              <w:t xml:space="preserve">　この証を破ったり、汚したり、又は失ったりしたときは、下記の窓口で再交付を受けてください。</w:t>
            </w:r>
          </w:p>
          <w:p w14:paraId="053F93C6" w14:textId="77777777" w:rsidR="00B81FDA" w:rsidRDefault="00B81FDA" w:rsidP="00393852">
            <w:pPr>
              <w:overflowPunct/>
              <w:snapToGrid w:val="0"/>
              <w:spacing w:line="360" w:lineRule="auto"/>
              <w:ind w:left="105" w:hanging="105"/>
              <w:textAlignment w:val="center"/>
              <w:rPr>
                <w:snapToGrid w:val="0"/>
              </w:rPr>
            </w:pPr>
            <w:r>
              <w:rPr>
                <w:snapToGrid w:val="0"/>
              </w:rPr>
              <w:t>9</w:t>
            </w:r>
            <w:r>
              <w:rPr>
                <w:rFonts w:hint="eastAsia"/>
                <w:snapToGrid w:val="0"/>
              </w:rPr>
              <w:t xml:space="preserve">　偽り、その他不正にこの証を使用したときは、助成を受けた額の全部又は一部を返還しなければならないことがあります。</w:t>
            </w:r>
          </w:p>
          <w:p w14:paraId="7314D8AF" w14:textId="77777777" w:rsidR="00B81FDA" w:rsidRDefault="00B81FDA" w:rsidP="00393852">
            <w:pPr>
              <w:overflowPunct/>
              <w:snapToGrid w:val="0"/>
              <w:textAlignment w:val="center"/>
              <w:rPr>
                <w:snapToGrid w:val="0"/>
              </w:rPr>
            </w:pPr>
          </w:p>
          <w:p w14:paraId="01C9B5E7" w14:textId="77777777" w:rsidR="00B81FDA" w:rsidRPr="006D170D" w:rsidRDefault="00B81FDA" w:rsidP="00393852">
            <w:pPr>
              <w:overflowPunct/>
              <w:snapToGrid w:val="0"/>
              <w:spacing w:after="120"/>
              <w:textAlignment w:val="center"/>
              <w:rPr>
                <w:bCs/>
                <w:snapToGrid w:val="0"/>
              </w:rPr>
            </w:pPr>
            <w:r>
              <w:rPr>
                <w:rFonts w:hint="eastAsia"/>
                <w:snapToGrid w:val="0"/>
              </w:rPr>
              <w:t xml:space="preserve">　</w:t>
            </w:r>
            <w:r w:rsidRPr="006D170D">
              <w:rPr>
                <w:rFonts w:hint="eastAsia"/>
                <w:bCs/>
                <w:snapToGrid w:val="0"/>
              </w:rPr>
              <w:t>問</w:t>
            </w:r>
            <w:r w:rsidR="00335D89" w:rsidRPr="006D170D">
              <w:rPr>
                <w:rFonts w:hint="eastAsia"/>
                <w:bCs/>
                <w:snapToGrid w:val="0"/>
              </w:rPr>
              <w:t>合</w:t>
            </w:r>
            <w:r w:rsidRPr="006D170D">
              <w:rPr>
                <w:rFonts w:hint="eastAsia"/>
                <w:bCs/>
                <w:snapToGrid w:val="0"/>
              </w:rPr>
              <w:t>せ先</w:t>
            </w:r>
          </w:p>
          <w:p w14:paraId="32540A01" w14:textId="77777777" w:rsidR="00B81FDA" w:rsidRDefault="00B81FDA" w:rsidP="00393852">
            <w:pPr>
              <w:overflowPunct/>
              <w:snapToGrid w:val="0"/>
              <w:spacing w:after="120"/>
              <w:textAlignment w:val="center"/>
              <w:rPr>
                <w:snapToGrid w:val="0"/>
              </w:rPr>
            </w:pPr>
            <w:r>
              <w:rPr>
                <w:rFonts w:hint="eastAsia"/>
                <w:snapToGrid w:val="0"/>
              </w:rPr>
              <w:t xml:space="preserve">　東京都武蔵村山市　　　部　　　課</w:t>
            </w:r>
          </w:p>
          <w:p w14:paraId="5D108CD9" w14:textId="77777777" w:rsidR="00B81FDA" w:rsidRDefault="00B81FDA" w:rsidP="00393852">
            <w:pPr>
              <w:overflowPunct/>
              <w:snapToGrid w:val="0"/>
              <w:textAlignment w:val="center"/>
              <w:rPr>
                <w:snapToGrid w:val="0"/>
              </w:rPr>
            </w:pPr>
            <w:r>
              <w:rPr>
                <w:rFonts w:hint="eastAsia"/>
                <w:snapToGrid w:val="0"/>
              </w:rPr>
              <w:t xml:space="preserve">　電話　　　　　　　　　　内線</w:t>
            </w:r>
          </w:p>
        </w:tc>
      </w:tr>
    </w:tbl>
    <w:p w14:paraId="777EE128" w14:textId="77777777" w:rsidR="00B81FDA" w:rsidRDefault="00B81FDA" w:rsidP="00B81FDA">
      <w:pPr>
        <w:overflowPunct/>
        <w:snapToGrid w:val="0"/>
        <w:textAlignment w:val="center"/>
        <w:rPr>
          <w:snapToGrid w:val="0"/>
        </w:rPr>
      </w:pPr>
    </w:p>
    <w:p w14:paraId="5990B942" w14:textId="77777777" w:rsidR="00C30637" w:rsidRDefault="00C30637"/>
    <w:sectPr w:rsidR="00C3063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E0E1" w14:textId="77777777" w:rsidR="006D170D" w:rsidRDefault="006D170D" w:rsidP="006D170D">
      <w:r>
        <w:separator/>
      </w:r>
    </w:p>
  </w:endnote>
  <w:endnote w:type="continuationSeparator" w:id="0">
    <w:p w14:paraId="1FE2CDAD" w14:textId="77777777" w:rsidR="006D170D" w:rsidRDefault="006D170D" w:rsidP="006D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1163" w14:textId="77777777" w:rsidR="006D170D" w:rsidRDefault="006D170D" w:rsidP="006D170D">
      <w:r>
        <w:separator/>
      </w:r>
    </w:p>
  </w:footnote>
  <w:footnote w:type="continuationSeparator" w:id="0">
    <w:p w14:paraId="2456435D" w14:textId="77777777" w:rsidR="006D170D" w:rsidRDefault="006D170D" w:rsidP="006D1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DA"/>
    <w:rsid w:val="00335D89"/>
    <w:rsid w:val="006D170D"/>
    <w:rsid w:val="00B81FDA"/>
    <w:rsid w:val="00C3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82010"/>
  <w15:chartTrackingRefBased/>
  <w15:docId w15:val="{B6EC642F-F1BD-43EE-8E5D-AE49BDD1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FDA"/>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70D"/>
    <w:pPr>
      <w:tabs>
        <w:tab w:val="center" w:pos="4252"/>
        <w:tab w:val="right" w:pos="8504"/>
      </w:tabs>
      <w:snapToGrid w:val="0"/>
    </w:pPr>
  </w:style>
  <w:style w:type="character" w:customStyle="1" w:styleId="a4">
    <w:name w:val="ヘッダー (文字)"/>
    <w:basedOn w:val="a0"/>
    <w:link w:val="a3"/>
    <w:uiPriority w:val="99"/>
    <w:rsid w:val="006D170D"/>
    <w:rPr>
      <w:rFonts w:ascii="ＭＳ 明朝" w:eastAsia="ＭＳ 明朝" w:hAnsi="Century" w:cs="ＭＳ 明朝"/>
      <w:szCs w:val="21"/>
    </w:rPr>
  </w:style>
  <w:style w:type="paragraph" w:styleId="a5">
    <w:name w:val="footer"/>
    <w:basedOn w:val="a"/>
    <w:link w:val="a6"/>
    <w:uiPriority w:val="99"/>
    <w:unhideWhenUsed/>
    <w:rsid w:val="006D170D"/>
    <w:pPr>
      <w:tabs>
        <w:tab w:val="center" w:pos="4252"/>
        <w:tab w:val="right" w:pos="8504"/>
      </w:tabs>
      <w:snapToGrid w:val="0"/>
    </w:pPr>
  </w:style>
  <w:style w:type="character" w:customStyle="1" w:styleId="a6">
    <w:name w:val="フッター (文字)"/>
    <w:basedOn w:val="a0"/>
    <w:link w:val="a5"/>
    <w:uiPriority w:val="99"/>
    <w:rsid w:val="006D170D"/>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WS8451</cp:lastModifiedBy>
  <cp:revision>3</cp:revision>
  <dcterms:created xsi:type="dcterms:W3CDTF">2021-06-21T10:53:00Z</dcterms:created>
  <dcterms:modified xsi:type="dcterms:W3CDTF">2022-10-13T10:05:00Z</dcterms:modified>
</cp:coreProperties>
</file>